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7F4230">
        <w:rPr>
          <w:rFonts w:ascii="Arial" w:hAnsi="Arial" w:cs="Arial"/>
          <w:sz w:val="22"/>
          <w:szCs w:val="22"/>
        </w:rPr>
        <w:tab/>
      </w:r>
      <w:r w:rsidR="007F4230">
        <w:rPr>
          <w:rFonts w:ascii="Arial" w:hAnsi="Arial" w:cs="Arial"/>
          <w:sz w:val="22"/>
          <w:szCs w:val="22"/>
        </w:rPr>
        <w:tab/>
      </w:r>
      <w:r w:rsidR="007F4230">
        <w:rPr>
          <w:rFonts w:ascii="Arial" w:hAnsi="Arial" w:cs="Arial"/>
          <w:sz w:val="22"/>
          <w:szCs w:val="22"/>
        </w:rPr>
        <w:tab/>
      </w:r>
      <w:r w:rsidR="007F4230">
        <w:rPr>
          <w:rFonts w:ascii="Arial" w:hAnsi="Arial" w:cs="Arial"/>
          <w:sz w:val="22"/>
          <w:szCs w:val="22"/>
        </w:rPr>
        <w:tab/>
        <w:t>IMC 0609 App E Part III (P)</w:t>
      </w:r>
      <w:r w:rsidR="007F4230">
        <w:rPr>
          <w:rFonts w:ascii="Arial" w:hAnsi="Arial" w:cs="Arial"/>
          <w:sz w:val="22"/>
          <w:szCs w:val="22"/>
        </w:rPr>
        <w:tab/>
        <w:t>09/19</w:t>
      </w:r>
      <w:r w:rsidR="00C709D0">
        <w:rPr>
          <w:rFonts w:ascii="Arial" w:hAnsi="Arial" w:cs="Arial"/>
          <w:sz w:val="22"/>
          <w:szCs w:val="22"/>
        </w:rPr>
        <w:t>/2012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D04A61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709D0">
        <w:rPr>
          <w:rFonts w:ascii="Arial" w:hAnsi="Arial" w:cs="Arial"/>
          <w:sz w:val="22"/>
          <w:szCs w:val="22"/>
        </w:rPr>
        <w:tab/>
      </w:r>
      <w:r w:rsidR="00C709D0">
        <w:rPr>
          <w:rFonts w:ascii="Arial" w:hAnsi="Arial" w:cs="Arial"/>
          <w:sz w:val="22"/>
          <w:szCs w:val="22"/>
        </w:rPr>
        <w:tab/>
      </w:r>
      <w:r w:rsidR="00C709D0">
        <w:rPr>
          <w:rFonts w:ascii="Arial" w:hAnsi="Arial" w:cs="Arial"/>
          <w:sz w:val="22"/>
          <w:szCs w:val="22"/>
        </w:rPr>
        <w:tab/>
      </w:r>
      <w:r w:rsidR="00C709D0">
        <w:rPr>
          <w:rFonts w:ascii="Arial" w:hAnsi="Arial" w:cs="Arial"/>
          <w:sz w:val="22"/>
          <w:szCs w:val="22"/>
        </w:rPr>
        <w:tab/>
      </w:r>
      <w:r w:rsidR="00C709D0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7F4230">
        <w:rPr>
          <w:rFonts w:ascii="Arial" w:hAnsi="Arial" w:cs="Arial"/>
          <w:sz w:val="22"/>
          <w:szCs w:val="22"/>
        </w:rPr>
        <w:t>71114.08</w:t>
      </w:r>
      <w:r w:rsidR="007F4230">
        <w:rPr>
          <w:rFonts w:ascii="Arial" w:hAnsi="Arial" w:cs="Arial"/>
          <w:sz w:val="22"/>
          <w:szCs w:val="22"/>
        </w:rPr>
        <w:tab/>
        <w:t>09/19</w:t>
      </w:r>
      <w:r w:rsidR="00C709D0">
        <w:rPr>
          <w:rFonts w:ascii="Arial" w:hAnsi="Arial" w:cs="Arial"/>
          <w:sz w:val="22"/>
          <w:szCs w:val="22"/>
        </w:rPr>
        <w:t>/2012</w:t>
      </w:r>
      <w:proofErr w:type="gramEnd"/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7F4230"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D4769" w:rsidRDefault="003C4073" w:rsidP="007F423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6D1260">
        <w:rPr>
          <w:rFonts w:ascii="Arial" w:hAnsi="Arial" w:cs="Arial"/>
          <w:sz w:val="22"/>
          <w:szCs w:val="22"/>
        </w:rPr>
        <w:t>IMC 0609 Appendix E, Part III (P), “</w:t>
      </w:r>
      <w:r w:rsidR="006D1260" w:rsidRPr="006D1260">
        <w:rPr>
          <w:rFonts w:ascii="Arial" w:hAnsi="Arial" w:cs="Arial"/>
          <w:sz w:val="22"/>
          <w:szCs w:val="22"/>
        </w:rPr>
        <w:t>Construction Fitness-for-Duty Significance Determination Process for New Reactors (Pilot)</w:t>
      </w:r>
      <w:r w:rsidR="006D1260">
        <w:rPr>
          <w:rFonts w:ascii="Arial" w:hAnsi="Arial" w:cs="Arial"/>
          <w:sz w:val="22"/>
          <w:szCs w:val="22"/>
        </w:rPr>
        <w:t>,” is an initial issuance.  Researched commitments in the last four years and found none.  This IMC has been developed to support security construction inspections significance determination process for fitness for duty findings.</w:t>
      </w:r>
    </w:p>
    <w:p w:rsidR="006D1260" w:rsidRDefault="006D1260" w:rsidP="007F423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D1260" w:rsidRPr="006D1260" w:rsidRDefault="006D1260" w:rsidP="007F4230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71114.08, “Exercise Evaluation – Scenario Review,” is an initial issuance.</w:t>
      </w:r>
    </w:p>
    <w:p w:rsidR="00F17966" w:rsidRDefault="00F17966" w:rsidP="00F20058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 w:rsidR="006D1260">
        <w:rPr>
          <w:rFonts w:ascii="Arial" w:hAnsi="Arial" w:cs="Arial"/>
          <w:sz w:val="22"/>
          <w:szCs w:val="22"/>
        </w:rPr>
        <w:t xml:space="preserve">for IP 71114.08 is </w:t>
      </w:r>
      <w:r w:rsidR="00D04A61">
        <w:rPr>
          <w:rFonts w:ascii="Arial" w:hAnsi="Arial" w:cs="Arial"/>
          <w:sz w:val="22"/>
          <w:szCs w:val="22"/>
        </w:rPr>
        <w:t>Standard</w:t>
      </w:r>
      <w:r w:rsidR="006D1260">
        <w:rPr>
          <w:rFonts w:ascii="Arial" w:hAnsi="Arial" w:cs="Arial"/>
          <w:sz w:val="22"/>
          <w:szCs w:val="22"/>
        </w:rPr>
        <w:t>.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963C72" w:rsidRDefault="00C709D0" w:rsidP="00963C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</w:t>
      </w:r>
      <w:r w:rsidR="00963C72">
        <w:rPr>
          <w:rFonts w:ascii="Arial" w:hAnsi="Arial" w:cs="Arial"/>
          <w:sz w:val="22"/>
          <w:szCs w:val="22"/>
        </w:rPr>
        <w:t>RIBUTION</w:t>
      </w:r>
      <w:r w:rsidR="009777D4">
        <w:rPr>
          <w:rFonts w:ascii="Arial" w:hAnsi="Arial" w:cs="Arial"/>
          <w:sz w:val="22"/>
          <w:szCs w:val="22"/>
        </w:rPr>
        <w:t xml:space="preserve">: </w:t>
      </w:r>
      <w:r w:rsidR="00963C72">
        <w:rPr>
          <w:rFonts w:ascii="Arial" w:hAnsi="Arial" w:cs="Arial"/>
          <w:sz w:val="22"/>
          <w:szCs w:val="22"/>
        </w:rPr>
        <w:t xml:space="preserve"> for </w:t>
      </w:r>
      <w:r w:rsidR="007F4230">
        <w:rPr>
          <w:rFonts w:ascii="Arial" w:hAnsi="Arial" w:cs="Arial"/>
          <w:sz w:val="22"/>
          <w:szCs w:val="22"/>
        </w:rPr>
        <w:t>IMC 0609 Appendix E, Part III (P)</w:t>
      </w:r>
      <w:r>
        <w:rPr>
          <w:rFonts w:ascii="Arial" w:hAnsi="Arial" w:cs="Arial"/>
          <w:sz w:val="22"/>
          <w:szCs w:val="22"/>
        </w:rPr>
        <w:t xml:space="preserve"> </w:t>
      </w:r>
      <w:r w:rsidR="00963C72">
        <w:rPr>
          <w:rFonts w:ascii="Arial" w:hAnsi="Arial" w:cs="Arial"/>
          <w:sz w:val="22"/>
          <w:szCs w:val="22"/>
        </w:rPr>
        <w:t xml:space="preserve">has been designated as containing “Official Use Only – </w:t>
      </w:r>
      <w:r w:rsidR="007F4230">
        <w:rPr>
          <w:rFonts w:ascii="Arial" w:hAnsi="Arial" w:cs="Arial"/>
          <w:sz w:val="22"/>
          <w:szCs w:val="22"/>
        </w:rPr>
        <w:t>Security-Related Information</w:t>
      </w:r>
      <w:r w:rsidR="00963C72">
        <w:rPr>
          <w:rFonts w:ascii="Arial" w:hAnsi="Arial" w:cs="Arial"/>
          <w:sz w:val="22"/>
          <w:szCs w:val="22"/>
        </w:rPr>
        <w:t xml:space="preserve">,” and is therefore not available to the public.  For information on this IP, please contact </w:t>
      </w:r>
      <w:r w:rsidR="007F4230">
        <w:rPr>
          <w:rFonts w:ascii="Arial" w:hAnsi="Arial" w:cs="Arial"/>
          <w:sz w:val="22"/>
          <w:szCs w:val="22"/>
        </w:rPr>
        <w:t>F. Scott Sullivan at 301-415-6107</w:t>
      </w:r>
      <w:r w:rsidR="00963C72">
        <w:rPr>
          <w:rFonts w:ascii="Arial" w:hAnsi="Arial" w:cs="Arial"/>
          <w:sz w:val="22"/>
          <w:szCs w:val="22"/>
        </w:rPr>
        <w:t>.</w:t>
      </w:r>
    </w:p>
    <w:p w:rsidR="00C709D0" w:rsidRPr="0099657B" w:rsidRDefault="00C709D0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260" w:rsidRDefault="006D1260">
      <w:r>
        <w:separator/>
      </w:r>
    </w:p>
  </w:endnote>
  <w:endnote w:type="continuationSeparator" w:id="0">
    <w:p w:rsidR="006D1260" w:rsidRDefault="006D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60" w:rsidRDefault="006D1260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74D8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74D8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E74D8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D1260" w:rsidRDefault="006D1260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60" w:rsidRPr="00A31474" w:rsidRDefault="006D126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09/19/2012</w:t>
    </w:r>
    <w:r w:rsidRPr="00A31474">
      <w:rPr>
        <w:rFonts w:ascii="Arial" w:hAnsi="Arial" w:cs="Arial"/>
        <w:sz w:val="22"/>
        <w:szCs w:val="22"/>
      </w:rPr>
      <w:tab/>
    </w:r>
    <w:r w:rsidR="00E74D88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E74D88" w:rsidRPr="00A31474">
      <w:rPr>
        <w:rFonts w:ascii="Arial" w:hAnsi="Arial" w:cs="Arial"/>
        <w:sz w:val="22"/>
        <w:szCs w:val="22"/>
      </w:rPr>
      <w:fldChar w:fldCharType="separate"/>
    </w:r>
    <w:r w:rsidR="009777D4">
      <w:rPr>
        <w:rFonts w:ascii="Arial" w:hAnsi="Arial" w:cs="Arial"/>
        <w:noProof/>
        <w:sz w:val="22"/>
        <w:szCs w:val="22"/>
      </w:rPr>
      <w:t>1</w:t>
    </w:r>
    <w:r w:rsidR="00E74D88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60" w:rsidRDefault="006D1260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6D1260" w:rsidRPr="00A31474" w:rsidRDefault="006D1260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E74D88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E74D88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E74D88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260" w:rsidRDefault="006D1260">
      <w:r>
        <w:separator/>
      </w:r>
    </w:p>
  </w:footnote>
  <w:footnote w:type="continuationSeparator" w:id="0">
    <w:p w:rsidR="006D1260" w:rsidRDefault="006D1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1878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657B"/>
    <w:rsid w:val="009A3819"/>
    <w:rsid w:val="009A3CFE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9A41-19F4-42ED-BF52-8E28808D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2012-09-19T15:31:00Z</cp:lastPrinted>
  <dcterms:created xsi:type="dcterms:W3CDTF">2012-09-19T16:06:00Z</dcterms:created>
  <dcterms:modified xsi:type="dcterms:W3CDTF">2012-09-19T16:06:00Z</dcterms:modified>
</cp:coreProperties>
</file>